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spacing w:line="360" w:lineRule="auto"/>
        <w:rPr>
          <w:sz w:val="24"/>
          <w:szCs w:val="24"/>
        </w:rPr>
      </w:pPr>
      <w:bookmarkStart w:colFirst="0" w:colLast="0" w:name="_11igewpvbpg1" w:id="0"/>
      <w:bookmarkEnd w:id="0"/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భారతదేశ రాజ్యాంగం ప్రకారం, హైందవేతర ప్రార్ధనాలయాల నిర్మాణానికి తప్పనిసరిగా చట్టపరమైన అనుమతులు తీసుకోవలసి ఉంటుంది. ఇందులో ప్రధమ మరియు ప్రధాన అంశం స్తానికుల యొక్క అనుమతి ఉండాలి. నియమాలను ఉల్లంగించి నిర్మించిన చర్చ్/మసీదులను క్రింది విధానం ద్వారా చట్టపరంగా తీసివేయవచ్చు.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10110"/>
        <w:tblGridChange w:id="0">
          <w:tblGrid>
            <w:gridCol w:w="690"/>
            <w:gridCol w:w="10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Gautami" w:cs="Gautami" w:eastAsia="Gautami" w:hAnsi="Gautami"/>
                <w:b w:val="1"/>
                <w:rtl w:val="0"/>
              </w:rPr>
              <w:t xml:space="preserve">విధానం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ఈ విషయంపై కొంత అవగాహన ఉండి హైందవ సమాజ అభ్యున్నతి కోరుకునే స్తానిక యువకులను గుర్తించండి.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ఆ స్తానిక యువకుల ద్వారా సమాచార హక్కు ( RTI ) 2005 ను అనుసరించి ఆ చర్చ్/మసీదు కి అనుమతి ఉందా లేదా అనే సమాచారం కోసం గ్రామపంచాయితే (సెక్రటరీ)/ మండలరెవెన్యూ కార్యాలయం / సబ్-కలెక్టర్ ఆఫీస్ / మున్సిపల్ కార్యాలయంలోగానీ  (ఏదో ఒక కార్యాలంలో) దరకాస్తు పెట్టాలి.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360" w:lineRule="auto"/>
              <w:rPr/>
            </w:pPr>
            <w:hyperlink w:anchor="l1a28mryw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దరకాస్తు నమూనా: సమాచార అభ్యర్ధనా పత్రం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ఒకవేళ చర్చ్/మసీదు కి అనుమతి ఇవ్వబడలేదు అని సమాచారం వచ్చినచో ఆ ప్రార్ధనాస్తలాన్ని మూసివేయాలనే ప్రతిపాదనకు మద్దతుగా స్తానికుల సంతకాలు సేకరించాలి.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hyperlink w:anchor="ezdubi6jz3t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నమూనా:  సంతకాల సేకరణ పత్రం.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తరువాత, మండలరెవెన్యూ కార్యాలయం ఇచ్చిన ప్రతిని, ప్రజలు సంతకాలు చేసిన ప్రతిని జిల్లా SP గారికి, జిల్లా కలెక్టర్ గారికి, మండలరెవెన్యూ అధికారి గారికి ఒక్కొకరికి ఒక ప్రతి జతచేసి రిజిస్టర్డ్ పోస్ట్ లో పంపించాలి. (* ఈ విషయం SC/ST లకు సంబంధించినది అయితే కాపీని జాతీయ ఎస్ . సి రిజర్వేషన్ పరిరక్షణ సమితి (NSCRPS) కి కూడా పంపాలి).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360" w:lineRule="auto"/>
              <w:rPr/>
            </w:pPr>
            <w:hyperlink w:anchor="hz7expjo327l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దరకాస్తు నమూనా: “అక్రమ ప్రార్ధనాలయ తొలగింపు విన్నపం”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కొద్ది రోజులు గడువుతీసుకుని జిల్లా కలెక్టర్ గారు ఆ చర్చ్పై తగిన విచారణ చేయించి చర్యలు తీసుకోవలసిందిగా ఆదేశిస్తారు.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ఒకవేళ ఈ ప్రక్రియలో ఏ అధికారైనా (SI,CI,DSP,MRO) లు అధికార దుర్వినియోగం చేస్తే సదరు జిల్లా కలెక్టర్ గారికి ఫిర్యాదు ఇవ్వాలి.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అక్కడకూడా న్యాయం జరగని పక్షంలో రాష్ట్ర ఉన్నత న్యాయస్తానం (హైకోర్ట్) లో మీదగ్గరున్న సమాచార ప్రతులన్నీ జతచేస్తూ ఎవరెవరు ఈ విషయానికి సంబంధించి సరైన సమయంలో స్పందించలేదో వారిపై కఠిన చర్యలు తీసుకోవలసిందిగా కేసు నమోదుచేయవచ్చు.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చట్టాలు, న్యాయాలు బలవంతులకే పనిచేస్తాయి కనుక మన హక్కులను రాజ్యాంగబధ్ధంగా కాపాడుకోవడానికి ఎక్కువ సంఖ్యలో జన సమీకరణ చేయాలి.  మీరు చేస్తున్న ప్రయత్నాలగురుంచి శివశక్తి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జిల్లా అధ్యక్షులకు</w:t>
              </w:r>
            </w:hyperlink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 తెలియజేయండి.  తగినవిధంగా సూచనలు, సలహాలు అందించగలం.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Fonts w:ascii="Gautami" w:cs="Gautami" w:eastAsia="Gautami" w:hAnsi="Gautami"/>
                <w:b w:val="1"/>
                <w:rtl w:val="0"/>
              </w:rPr>
              <w:t xml:space="preserve">ముఖ్య గమనిక: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అక్రమ చర్చ్/మసీదుల విషయంలో 99 శాతం ఒప్పుకొని </w:t>
            </w:r>
            <w:r w:rsidDel="00000000" w:rsidR="00000000" w:rsidRPr="00000000">
              <w:rPr>
                <w:rFonts w:ascii="Gautami" w:cs="Gautami" w:eastAsia="Gautami" w:hAnsi="Gautami"/>
                <w:b w:val="1"/>
                <w:rtl w:val="0"/>
              </w:rPr>
              <w:t xml:space="preserve">1 శాతం ప్రజలు (హిందువులు) ఒప్పుకోకపోయినా పంచాయితీ తీర్మానం చేయలేదు.</w:t>
            </w: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 పంచాయితీ తీర్మానం చేయకుండా జిల్లా కలెక్టర్ చర్చ్/మసీదు నిర్మాణానికి ఆదేశాలు ఇవ్వరు. కలెక్టర్ ఆదేశాలు లేకుండా ఎటువంటి చర్చ్లేదా మసీదు కట్టినా అది తొలగింపబడుతుంది.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చర్చ్లకు వెళుతున్న మతం మారిపోయిన SC కులస్థులను BC-C గాను, ST కులస్థులను OC లుగాను సర్టిఫికేట్లు మార్చమని MRO గారిని అడగండి.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హిందూ దేవాలయాలకు (పంచాయితీ రికార్ట్ లో ఉన్న) 100 మీటర్ల పరిథిలో మరే ఇతర మత కట్టడాలు ఉండరాదు. క్రొత్తగా కడుతున్న లేదా ఇప్పటికే కట్టేసిన ఇతర మత కట్టడాలను ఈ విషయం ఆధారంగా అక్కడనుండి తొలగించవచ్చు.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pageBreakBefore w:val="0"/>
        <w:jc w:val="center"/>
        <w:rPr/>
      </w:pPr>
      <w:bookmarkStart w:colFirst="0" w:colLast="0" w:name="_k5mutnct7r00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l1a28mrywd42" w:id="2"/>
    <w:bookmarkEnd w:id="2"/>
    <w:p w:rsidR="00000000" w:rsidDel="00000000" w:rsidP="00000000" w:rsidRDefault="00000000" w:rsidRPr="00000000" w14:paraId="00000025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Fonts w:ascii="Gautami" w:cs="Gautami" w:eastAsia="Gautami" w:hAnsi="Gautami"/>
          <w:sz w:val="40"/>
          <w:szCs w:val="40"/>
          <w:rtl w:val="0"/>
        </w:rPr>
        <w:t xml:space="preserve">సమాచార అభ్యర్ధనా పత్రం</w:t>
      </w:r>
    </w:p>
    <w:p w:rsidR="00000000" w:rsidDel="00000000" w:rsidP="00000000" w:rsidRDefault="00000000" w:rsidRPr="00000000" w14:paraId="00000026">
      <w:pPr>
        <w:pStyle w:val="Heading1"/>
        <w:pageBreakBefore w:val="0"/>
        <w:jc w:val="center"/>
        <w:rPr>
          <w:sz w:val="28"/>
          <w:szCs w:val="28"/>
        </w:rPr>
      </w:pPr>
      <w:bookmarkStart w:colFirst="0" w:colLast="0" w:name="_1e68lwd1m5s5" w:id="3"/>
      <w:bookmarkEnd w:id="3"/>
      <w:r w:rsidDel="00000000" w:rsidR="00000000" w:rsidRPr="00000000">
        <w:rPr>
          <w:rFonts w:ascii="Gautami" w:cs="Gautami" w:eastAsia="Gautami" w:hAnsi="Gautami"/>
          <w:sz w:val="28"/>
          <w:szCs w:val="28"/>
          <w:rtl w:val="0"/>
        </w:rPr>
        <w:t xml:space="preserve">సమాచార చట్టం - 2005 అనుసరించి</w:t>
      </w:r>
    </w:p>
    <w:p w:rsidR="00000000" w:rsidDel="00000000" w:rsidP="00000000" w:rsidRDefault="00000000" w:rsidRPr="00000000" w14:paraId="00000027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firstLine="720"/>
        <w:jc w:val="right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తేదీ:__________________</w:t>
      </w:r>
    </w:p>
    <w:p w:rsidR="00000000" w:rsidDel="00000000" w:rsidP="00000000" w:rsidRDefault="00000000" w:rsidRPr="00000000" w14:paraId="00000029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* త్వరిత తపాలా ద్వారా *</w:t>
      </w:r>
    </w:p>
    <w:p w:rsidR="00000000" w:rsidDel="00000000" w:rsidP="00000000" w:rsidRDefault="00000000" w:rsidRPr="00000000" w14:paraId="0000002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* మండల రెవెన్యూ అధికారి గారికి *</w:t>
      </w:r>
    </w:p>
    <w:p w:rsidR="00000000" w:rsidDel="00000000" w:rsidP="00000000" w:rsidRDefault="00000000" w:rsidRPr="00000000" w14:paraId="0000002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240"/>
        <w:gridCol w:w="7545"/>
        <w:tblGridChange w:id="0">
          <w:tblGrid>
            <w:gridCol w:w="3000"/>
            <w:gridCol w:w="240"/>
            <w:gridCol w:w="7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Gautami" w:cs="Gautami" w:eastAsia="Gautami" w:hAnsi="Gautami"/>
                <w:sz w:val="24"/>
                <w:szCs w:val="24"/>
                <w:rtl w:val="0"/>
              </w:rPr>
              <w:t xml:space="preserve">శాఖ/కార్యాలయం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Gautami" w:cs="Gautami" w:eastAsia="Gautami" w:hAnsi="Gautami"/>
                <w:sz w:val="24"/>
                <w:szCs w:val="24"/>
                <w:rtl w:val="0"/>
              </w:rPr>
              <w:t xml:space="preserve">ప్రదేశం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1) దరకాస్తుదారు పేరు:</w:t>
      </w:r>
    </w:p>
    <w:p w:rsidR="00000000" w:rsidDel="00000000" w:rsidP="00000000" w:rsidRDefault="00000000" w:rsidRPr="00000000" w14:paraId="00000036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2) దరకాస్తుదారు చిరునామా:</w:t>
      </w:r>
    </w:p>
    <w:p w:rsidR="00000000" w:rsidDel="00000000" w:rsidP="00000000" w:rsidRDefault="00000000" w:rsidRPr="00000000" w14:paraId="00000039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firstLine="72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ఫోన్:</w:t>
      </w:r>
    </w:p>
    <w:p w:rsidR="00000000" w:rsidDel="00000000" w:rsidP="00000000" w:rsidRDefault="00000000" w:rsidRPr="00000000" w14:paraId="0000003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3) అభ్యర్దిస్తున్న వివరాలు:</w:t>
      </w:r>
    </w:p>
    <w:p w:rsidR="00000000" w:rsidDel="00000000" w:rsidP="00000000" w:rsidRDefault="00000000" w:rsidRPr="00000000" w14:paraId="0000003D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123-45, మాఊరు, మామండలం, మాజిల్లా, zipcode చిరునామాలో నిర్మిస్తున్న ప్రార్ధనాలయానికి సంబందించిన క్రింది పత్రాల ప్రతులను అందించవలసినదిగా ప్రార్ధన.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సదరు చర్చ్/మసీదు కట్టడానికి అనుమతినిస్తూ చేసిన పంచాయితీ తీర్మాన ప్రతి.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సదరు చర్చ్/మసీదు కట్టడానికి అనుమతినిస్తూ జిల్లా కలక్టర్ గారు ఇచ్చిన అనుమతి పత్రం ప్రతి.</w:t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4) దరకాస్తు రుసుము చెల్లింపు విధానం: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ప్రత్యక్ష నగదు రూ. 10/- (పది రూపాయలు)</w:t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5) దరకాస్తుతోపాటు జతచేర్చిన సంబందిత పత్రాలు: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సంబందిత కట్టడం యొక్క చిత్రాలు (4).</w:t>
      </w:r>
    </w:p>
    <w:p w:rsidR="00000000" w:rsidDel="00000000" w:rsidP="00000000" w:rsidRDefault="00000000" w:rsidRPr="00000000" w14:paraId="0000004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దయచేసి సమాచారాన్ని నాయొక్క చిరునామాకు ధృవీకరింపబడిన తపాలా ద్వారా పంపవలసినదిగా ప్రార్ధన. నేను భారతీయ పౌరసత్వం కలిగి ఉన్నాను. మీ సమాధానం తెలుగులో గాని, ఆంగ్లంలో గాని పంపవలసినదిగా ప్రార్ధన.</w:t>
      </w:r>
    </w:p>
    <w:p w:rsidR="00000000" w:rsidDel="00000000" w:rsidP="00000000" w:rsidRDefault="00000000" w:rsidRPr="00000000" w14:paraId="0000004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పైన అర్ధించిన సమాచారంతో పాటుగా,  ఈ దరకాస్తుపై  ఉన్న file notings మరియు తీసుకున్న చర్యల వివరాలు తెలియజేయ ప్రార్ధన.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hz7expjo327l" w:id="4"/>
    <w:bookmarkEnd w:id="4"/>
    <w:p w:rsidR="00000000" w:rsidDel="00000000" w:rsidP="00000000" w:rsidRDefault="00000000" w:rsidRPr="00000000" w14:paraId="0000004C">
      <w:pPr>
        <w:pageBreakBefore w:val="0"/>
        <w:widowControl w:val="0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Fonts w:ascii="Gautami" w:cs="Gautami" w:eastAsia="Gautami" w:hAnsi="Gautami"/>
          <w:sz w:val="36"/>
          <w:szCs w:val="36"/>
          <w:rtl w:val="0"/>
        </w:rPr>
        <w:t xml:space="preserve">అక్రమ ప్రార్ధనాలయ తొలగింపు విన్నపం</w:t>
      </w:r>
    </w:p>
    <w:p w:rsidR="00000000" w:rsidDel="00000000" w:rsidP="00000000" w:rsidRDefault="00000000" w:rsidRPr="00000000" w14:paraId="0000004D">
      <w:pPr>
        <w:pageBreakBefore w:val="0"/>
        <w:widowControl w:val="0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From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అబ్యర్ది పేరు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పూర్తి చిరునామా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చరవాణి సంఖ్య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To: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జిల్లా కలక్టర్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గుంటూరు జిల్లా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గుంటూరు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7920" w:firstLine="0"/>
        <w:rPr/>
      </w:pPr>
      <w:r w:rsidDel="00000000" w:rsidR="00000000" w:rsidRPr="00000000">
        <w:rPr>
          <w:rFonts w:ascii="Gautami" w:cs="Gautami" w:eastAsia="Gautami" w:hAnsi="Gautami"/>
          <w:b w:val="1"/>
          <w:rtl w:val="0"/>
        </w:rPr>
        <w:t xml:space="preserve">తేదీ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అయ్యా,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Fonts w:ascii="Gautami" w:cs="Gautami" w:eastAsia="Gautami" w:hAnsi="Gautami"/>
          <w:b w:val="1"/>
          <w:rtl w:val="0"/>
        </w:rPr>
        <w:t xml:space="preserve">విషయం:</w:t>
        <w:tab/>
      </w:r>
      <w:r w:rsidDel="00000000" w:rsidR="00000000" w:rsidRPr="00000000">
        <w:rPr>
          <w:rFonts w:ascii="Gautami" w:cs="Gautami" w:eastAsia="Gautami" w:hAnsi="Gautami"/>
          <w:rtl w:val="0"/>
        </w:rPr>
        <w:t xml:space="preserve"> ఇఇఇఇ గ్రామంలో అక్రమ ప్రార్ధనాలయ నిర్మాణం తొలగింపు విన్నపం.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rPr/>
      </w:pPr>
      <w:r w:rsidDel="00000000" w:rsidR="00000000" w:rsidRPr="00000000">
        <w:rPr>
          <w:rFonts w:ascii="Gautami" w:cs="Gautami" w:eastAsia="Gautami" w:hAnsi="Gautami"/>
          <w:b w:val="1"/>
          <w:rtl w:val="0"/>
        </w:rPr>
        <w:t xml:space="preserve">సూచిక:</w:t>
      </w:r>
      <w:r w:rsidDel="00000000" w:rsidR="00000000" w:rsidRPr="00000000">
        <w:rPr>
          <w:rFonts w:ascii="Gautami" w:cs="Gautami" w:eastAsia="Gautami" w:hAnsi="Gautami"/>
          <w:rtl w:val="0"/>
        </w:rPr>
        <w:t xml:space="preserve"> </w:t>
        <w:tab/>
        <w:t xml:space="preserve">G.O. Ms. No. 376 PR&amp;RD (Pts. IV) Dept., తేదీ 29-11-2012</w:t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ind w:left="1440" w:firstLine="0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పైన వివరించిన ప్రభుత్వ ఉత్తరువు మేరకు అనుమతిలేకుండా నిర్మిస్తున్న ప్రార్ధనాలయాన్ని ఆపవలసినది.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అఅఅఅ నియోజకవర్గం, ఇఇఇఇ మండలం, ఉఉఉఉ గ్రామంలో, కకకకక దగ్గర అనుమతిలేకుండా నిర్మించిన/నిర్మిస్తున్నప్రార్ధనాలయాన్ని స్తానిక హిందువులమైన మేము పూర్తిగా వ్యతిరేకిస్తున్నాం. మా అసమ్మతిని క్రింది సంతకాలద్వారా మీ ధృష్టికి తీసుకువస్తూ, ఇందుకు బాధ్యులైనవారిపై కఠిన చర్యలు తీసుకుని, కట్టడాన్ని తొలగించవలసినదిగా ప్రార్ధిస్తున్నాము.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360" w:lineRule="auto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మీ సహాయానికి కృతజ్ఞతలు</w:t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ezdubi6jz3t7" w:id="5"/>
    <w:bookmarkEnd w:id="5"/>
    <w:p w:rsidR="00000000" w:rsidDel="00000000" w:rsidP="00000000" w:rsidRDefault="00000000" w:rsidRPr="00000000" w14:paraId="00000069">
      <w:pPr>
        <w:pageBreakBefore w:val="0"/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Gautami" w:cs="Gautami" w:eastAsia="Gautami" w:hAnsi="Gautami"/>
          <w:sz w:val="28"/>
          <w:szCs w:val="28"/>
          <w:rtl w:val="0"/>
        </w:rPr>
        <w:t xml:space="preserve">సంతకాల సేకరణా పత్రం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అక్రమంగా నిర్మించిన చర్చ్/మసీదును తొలగింపుకు మద్దతుగా సంతకాల సేకరణ.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4695"/>
        <w:gridCol w:w="615"/>
        <w:gridCol w:w="4785"/>
        <w:tblGridChange w:id="0">
          <w:tblGrid>
            <w:gridCol w:w="705"/>
            <w:gridCol w:w="4695"/>
            <w:gridCol w:w="615"/>
            <w:gridCol w:w="47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utami" w:cs="Gautami" w:eastAsia="Gautami" w:hAnsi="Gautami"/>
                <w:b w:val="1"/>
                <w:sz w:val="24"/>
                <w:szCs w:val="24"/>
                <w:rtl w:val="0"/>
              </w:rPr>
              <w:t xml:space="preserve">పేరు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utami" w:cs="Gautami" w:eastAsia="Gautami" w:hAnsi="Gautami"/>
                <w:b w:val="1"/>
                <w:sz w:val="24"/>
                <w:szCs w:val="24"/>
                <w:rtl w:val="0"/>
              </w:rPr>
              <w:t xml:space="preserve">పేరు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pacing w:line="360" w:lineRule="auto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ఈ విషయంపై ప్రభుత్వ ఉత్తరువు ప్రతి</w:t>
      </w:r>
    </w:p>
    <w:p w:rsidR="00000000" w:rsidDel="00000000" w:rsidP="00000000" w:rsidRDefault="00000000" w:rsidRPr="00000000" w14:paraId="000000BA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86388" cy="744908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7449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utam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hivashakthi.org/structure/" TargetMode="Externa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